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9ED4" w14:textId="72E68B6B" w:rsidR="0063442E" w:rsidRDefault="00F20D29" w:rsidP="00BE53BA">
      <w:pPr>
        <w:pStyle w:val="Heading1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F6F20" wp14:editId="224F5457">
                <wp:simplePos x="0" y="0"/>
                <wp:positionH relativeFrom="margin">
                  <wp:posOffset>2533649</wp:posOffset>
                </wp:positionH>
                <wp:positionV relativeFrom="paragraph">
                  <wp:posOffset>482600</wp:posOffset>
                </wp:positionV>
                <wp:extent cx="4467225" cy="20726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07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D0995" w14:textId="69C15773" w:rsidR="00CE3DBA" w:rsidRPr="00D87168" w:rsidRDefault="00CE3DBA" w:rsidP="00CE3DBA">
                            <w:pPr>
                              <w:pStyle w:val="Heading2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The </w:t>
                            </w:r>
                            <w:r w:rsidRPr="00D87168">
                              <w:rPr>
                                <w:color w:val="404040" w:themeColor="text1" w:themeTint="BF"/>
                              </w:rPr>
                              <w:t>Good Call Action Series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is a grassroots education and action program consisting of five modules completed over five months by interdisciplinary teams across the Island. We are all focused on the same goal: improve the call experience in our local area</w:t>
                            </w:r>
                            <w:r w:rsid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by focusing </w:t>
                            </w:r>
                            <w:r w:rsidR="00D03799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on </w:t>
                            </w:r>
                            <w:r w:rsidR="00D87168">
                              <w:rPr>
                                <w:b w:val="0"/>
                                <w:color w:val="404040" w:themeColor="text1" w:themeTint="BF"/>
                              </w:rPr>
                              <w:t>how our team communicates!</w:t>
                            </w:r>
                          </w:p>
                          <w:p w14:paraId="161A3219" w14:textId="1CEA9371" w:rsidR="00CE3DBA" w:rsidRPr="00D87168" w:rsidRDefault="00D87168" w:rsidP="00CE3DBA">
                            <w:pPr>
                              <w:pStyle w:val="Heading2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In M</w:t>
                            </w:r>
                            <w:r w:rsidR="00CE3DBA" w:rsidRPr="00D87168">
                              <w:rPr>
                                <w:color w:val="404040" w:themeColor="text1" w:themeTint="BF"/>
                              </w:rPr>
                              <w:t xml:space="preserve">odule 1, we learned: </w:t>
                            </w:r>
                          </w:p>
                          <w:p w14:paraId="4D49B1B7" w14:textId="17F5777A" w:rsidR="00D87168" w:rsidRPr="00D87168" w:rsidRDefault="00D87168" w:rsidP="00D87168">
                            <w:pPr>
                              <w:pStyle w:val="Heading2"/>
                              <w:numPr>
                                <w:ilvl w:val="0"/>
                                <w:numId w:val="5"/>
                              </w:numPr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How to create 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  <w:u w:val="single"/>
                              </w:rPr>
                              <w:t xml:space="preserve">awareness </w:t>
                            </w:r>
                            <w:r w:rsidR="004A4CC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and </w:t>
                            </w:r>
                            <w:r w:rsidR="004A4CC8">
                              <w:rPr>
                                <w:b w:val="0"/>
                                <w:color w:val="404040" w:themeColor="text1" w:themeTint="BF"/>
                                <w:u w:val="single"/>
                              </w:rPr>
                              <w:t>engage</w:t>
                            </w:r>
                            <w:r w:rsidR="004A4CC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the broader team to improve call </w:t>
                            </w:r>
                          </w:p>
                          <w:p w14:paraId="5FED7258" w14:textId="7CCE6487" w:rsidR="00CE3DBA" w:rsidRPr="00D87168" w:rsidRDefault="00D87168" w:rsidP="00D87168">
                            <w:pPr>
                              <w:pStyle w:val="Heading2"/>
                              <w:numPr>
                                <w:ilvl w:val="0"/>
                                <w:numId w:val="5"/>
                              </w:numPr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How and why 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  <w:u w:val="single"/>
                              </w:rPr>
                              <w:t>miscommunication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happens in our work</w:t>
                            </w:r>
                          </w:p>
                          <w:p w14:paraId="7DE026BA" w14:textId="16AC64AC" w:rsidR="00D87168" w:rsidRPr="00D87168" w:rsidRDefault="00D87168" w:rsidP="00D87168">
                            <w:pPr>
                              <w:pStyle w:val="Heading2"/>
                              <w:numPr>
                                <w:ilvl w:val="0"/>
                                <w:numId w:val="5"/>
                              </w:numPr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How 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to </w:t>
                            </w:r>
                            <w:r w:rsidR="00D03799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identify 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our core 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  <w:u w:val="single"/>
                              </w:rPr>
                              <w:t>values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  <w:u w:val="single"/>
                              </w:rPr>
                              <w:t>vision</w:t>
                            </w:r>
                            <w:r w:rsidR="00D03799" w:rsidRPr="00D03799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as a team</w:t>
                            </w:r>
                            <w:r w:rsidRPr="00D87168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  <w:p w14:paraId="53928581" w14:textId="77777777" w:rsidR="00D87168" w:rsidRPr="00D87168" w:rsidRDefault="00D87168" w:rsidP="00D87168"/>
                          <w:p w14:paraId="2E076CF2" w14:textId="416D386B" w:rsidR="00F20D29" w:rsidRDefault="00CE3DBA" w:rsidP="00CE3DBA">
                            <w:pPr>
                              <w:pStyle w:val="Heading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7F6F2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9.5pt;margin-top:38pt;width:351.75pt;height:163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Z2GQIAAC0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" filled="f" stroked="f" strokeweight=".5pt">
                <v:textbox>
                  <w:txbxContent>
                    <w:p w14:paraId="0B6D0995" w14:textId="69C15773" w:rsidR="00CE3DBA" w:rsidRPr="00D87168" w:rsidRDefault="00CE3DBA" w:rsidP="00CE3DBA">
                      <w:pPr>
                        <w:pStyle w:val="Heading2"/>
                        <w:rPr>
                          <w:b w:val="0"/>
                          <w:color w:val="404040" w:themeColor="text1" w:themeTint="BF"/>
                        </w:rPr>
                      </w:pPr>
                      <w:r w:rsidRPr="00D87168">
                        <w:rPr>
                          <w:b w:val="0"/>
                          <w:color w:val="404040" w:themeColor="text1" w:themeTint="BF"/>
                        </w:rPr>
                        <w:t xml:space="preserve">The </w:t>
                      </w:r>
                      <w:r w:rsidRPr="00D87168">
                        <w:rPr>
                          <w:color w:val="404040" w:themeColor="text1" w:themeTint="BF"/>
                        </w:rPr>
                        <w:t>Good Call Action Series</w:t>
                      </w:r>
                      <w:r w:rsidRPr="00D87168">
                        <w:rPr>
                          <w:b w:val="0"/>
                          <w:color w:val="404040" w:themeColor="text1" w:themeTint="BF"/>
                        </w:rPr>
                        <w:t xml:space="preserve"> is a grassroots education and action program consisting of five modules completed over five months by interdisciplinary teams across the Island. We are all focused on the same goal: improve the call experience in our local area</w:t>
                      </w:r>
                      <w:r w:rsidR="00D87168">
                        <w:rPr>
                          <w:b w:val="0"/>
                          <w:color w:val="404040" w:themeColor="text1" w:themeTint="BF"/>
                        </w:rPr>
                        <w:t xml:space="preserve"> by focusing </w:t>
                      </w:r>
                      <w:r w:rsidR="00D03799">
                        <w:rPr>
                          <w:b w:val="0"/>
                          <w:color w:val="404040" w:themeColor="text1" w:themeTint="BF"/>
                        </w:rPr>
                        <w:t xml:space="preserve">on </w:t>
                      </w:r>
                      <w:r w:rsidR="00D87168">
                        <w:rPr>
                          <w:b w:val="0"/>
                          <w:color w:val="404040" w:themeColor="text1" w:themeTint="BF"/>
                        </w:rPr>
                        <w:t>how our team communicates!</w:t>
                      </w:r>
                    </w:p>
                    <w:p w14:paraId="161A3219" w14:textId="1CEA9371" w:rsidR="00CE3DBA" w:rsidRPr="00D87168" w:rsidRDefault="00D87168" w:rsidP="00CE3DBA">
                      <w:pPr>
                        <w:pStyle w:val="Heading2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In M</w:t>
                      </w:r>
                      <w:r w:rsidR="00CE3DBA" w:rsidRPr="00D87168">
                        <w:rPr>
                          <w:color w:val="404040" w:themeColor="text1" w:themeTint="BF"/>
                        </w:rPr>
                        <w:t xml:space="preserve">odule 1, we learned: </w:t>
                      </w:r>
                    </w:p>
                    <w:p w14:paraId="4D49B1B7" w14:textId="17F5777A" w:rsidR="00D87168" w:rsidRPr="00D87168" w:rsidRDefault="00D87168" w:rsidP="00D87168">
                      <w:pPr>
                        <w:pStyle w:val="Heading2"/>
                        <w:numPr>
                          <w:ilvl w:val="0"/>
                          <w:numId w:val="5"/>
                        </w:numPr>
                        <w:rPr>
                          <w:b w:val="0"/>
                          <w:color w:val="404040" w:themeColor="text1" w:themeTint="BF"/>
                        </w:rPr>
                      </w:pPr>
                      <w:r w:rsidRPr="00D87168">
                        <w:rPr>
                          <w:b w:val="0"/>
                          <w:color w:val="404040" w:themeColor="text1" w:themeTint="BF"/>
                        </w:rPr>
                        <w:t xml:space="preserve">How to create </w:t>
                      </w:r>
                      <w:r w:rsidRPr="00D87168">
                        <w:rPr>
                          <w:b w:val="0"/>
                          <w:color w:val="404040" w:themeColor="text1" w:themeTint="BF"/>
                          <w:u w:val="single"/>
                        </w:rPr>
                        <w:t xml:space="preserve">awareness </w:t>
                      </w:r>
                      <w:r w:rsidR="004A4CC8">
                        <w:rPr>
                          <w:b w:val="0"/>
                          <w:color w:val="404040" w:themeColor="text1" w:themeTint="BF"/>
                        </w:rPr>
                        <w:t xml:space="preserve">and </w:t>
                      </w:r>
                      <w:r w:rsidR="004A4CC8">
                        <w:rPr>
                          <w:b w:val="0"/>
                          <w:color w:val="404040" w:themeColor="text1" w:themeTint="BF"/>
                          <w:u w:val="single"/>
                        </w:rPr>
                        <w:t>engage</w:t>
                      </w:r>
                      <w:r w:rsidR="004A4CC8">
                        <w:rPr>
                          <w:b w:val="0"/>
                          <w:color w:val="404040" w:themeColor="text1" w:themeTint="BF"/>
                        </w:rPr>
                        <w:t xml:space="preserve"> the broader team to improve call </w:t>
                      </w:r>
                    </w:p>
                    <w:p w14:paraId="5FED7258" w14:textId="7CCE6487" w:rsidR="00CE3DBA" w:rsidRPr="00D87168" w:rsidRDefault="00D87168" w:rsidP="00D87168">
                      <w:pPr>
                        <w:pStyle w:val="Heading2"/>
                        <w:numPr>
                          <w:ilvl w:val="0"/>
                          <w:numId w:val="5"/>
                        </w:numPr>
                        <w:rPr>
                          <w:b w:val="0"/>
                          <w:color w:val="404040" w:themeColor="text1" w:themeTint="BF"/>
                        </w:rPr>
                      </w:pPr>
                      <w:r w:rsidRPr="00D87168">
                        <w:rPr>
                          <w:b w:val="0"/>
                          <w:color w:val="404040" w:themeColor="text1" w:themeTint="BF"/>
                        </w:rPr>
                        <w:t xml:space="preserve">How and why </w:t>
                      </w:r>
                      <w:r w:rsidRPr="00D87168">
                        <w:rPr>
                          <w:b w:val="0"/>
                          <w:color w:val="404040" w:themeColor="text1" w:themeTint="BF"/>
                          <w:u w:val="single"/>
                        </w:rPr>
                        <w:t>miscommunication</w:t>
                      </w:r>
                      <w:r w:rsidRPr="00D87168">
                        <w:rPr>
                          <w:b w:val="0"/>
                          <w:color w:val="404040" w:themeColor="text1" w:themeTint="BF"/>
                        </w:rPr>
                        <w:t xml:space="preserve"> happens in our work</w:t>
                      </w:r>
                    </w:p>
                    <w:p w14:paraId="7DE026BA" w14:textId="16AC64AC" w:rsidR="00D87168" w:rsidRPr="00D87168" w:rsidRDefault="00D87168" w:rsidP="00D87168">
                      <w:pPr>
                        <w:pStyle w:val="Heading2"/>
                        <w:numPr>
                          <w:ilvl w:val="0"/>
                          <w:numId w:val="5"/>
                        </w:numPr>
                        <w:rPr>
                          <w:b w:val="0"/>
                          <w:color w:val="404040" w:themeColor="text1" w:themeTint="BF"/>
                        </w:rPr>
                      </w:pPr>
                      <w:r w:rsidRPr="00D87168">
                        <w:rPr>
                          <w:b w:val="0"/>
                          <w:color w:val="404040" w:themeColor="text1" w:themeTint="BF"/>
                        </w:rPr>
                        <w:t xml:space="preserve">How 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to </w:t>
                      </w:r>
                      <w:r w:rsidR="00D03799">
                        <w:rPr>
                          <w:b w:val="0"/>
                          <w:color w:val="404040" w:themeColor="text1" w:themeTint="BF"/>
                        </w:rPr>
                        <w:t xml:space="preserve">identify 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our core </w:t>
                      </w:r>
                      <w:r w:rsidRPr="00D87168">
                        <w:rPr>
                          <w:b w:val="0"/>
                          <w:color w:val="404040" w:themeColor="text1" w:themeTint="BF"/>
                          <w:u w:val="single"/>
                        </w:rPr>
                        <w:t>values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 </w:t>
                      </w:r>
                      <w:r w:rsidRPr="00D87168">
                        <w:rPr>
                          <w:b w:val="0"/>
                          <w:color w:val="404040" w:themeColor="text1" w:themeTint="BF"/>
                        </w:rPr>
                        <w:t>and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 </w:t>
                      </w:r>
                      <w:r w:rsidRPr="00D87168">
                        <w:rPr>
                          <w:b w:val="0"/>
                          <w:color w:val="404040" w:themeColor="text1" w:themeTint="BF"/>
                          <w:u w:val="single"/>
                        </w:rPr>
                        <w:t>vision</w:t>
                      </w:r>
                      <w:r w:rsidR="00D03799" w:rsidRPr="00D03799">
                        <w:rPr>
                          <w:b w:val="0"/>
                          <w:color w:val="404040" w:themeColor="text1" w:themeTint="BF"/>
                        </w:rPr>
                        <w:t xml:space="preserve"> as a team</w:t>
                      </w:r>
                      <w:r w:rsidRPr="00D87168">
                        <w:rPr>
                          <w:b w:val="0"/>
                          <w:color w:val="404040" w:themeColor="text1" w:themeTint="BF"/>
                        </w:rPr>
                        <w:t xml:space="preserve"> </w:t>
                      </w:r>
                    </w:p>
                    <w:p w14:paraId="53928581" w14:textId="77777777" w:rsidR="00D87168" w:rsidRPr="00D87168" w:rsidRDefault="00D87168" w:rsidP="00D87168"/>
                    <w:p w14:paraId="2E076CF2" w14:textId="416D386B" w:rsidR="00F20D29" w:rsidRDefault="00CE3DBA" w:rsidP="00CE3DBA">
                      <w:pPr>
                        <w:pStyle w:val="Heading2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405">
        <w:rPr>
          <w:noProof/>
          <w:lang w:val="en-CA" w:eastAsia="en-CA"/>
        </w:rPr>
        <w:drawing>
          <wp:inline distT="0" distB="0" distL="0" distR="0" wp14:anchorId="34D09E8A" wp14:editId="34840AB3">
            <wp:extent cx="6858000" cy="27755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10D2" w14:textId="7C7E79B9" w:rsidR="00867C79" w:rsidRDefault="0063442E" w:rsidP="003C06EE">
      <w:pPr>
        <w:pStyle w:val="Heading2"/>
        <w:spacing w:after="0"/>
      </w:pPr>
      <w:r>
        <w:t>One thing that stood out for us:</w:t>
      </w:r>
    </w:p>
    <w:p w14:paraId="3F45735F" w14:textId="2BDCD06A" w:rsidR="0063442E" w:rsidRPr="003C06EE" w:rsidRDefault="0063442E" w:rsidP="003C06EE">
      <w:pPr>
        <w:spacing w:after="0"/>
        <w:rPr>
          <w:i/>
          <w:color w:val="AEAAAA" w:themeColor="background2" w:themeShade="BF"/>
        </w:rPr>
      </w:pPr>
      <w:r w:rsidRPr="003C06EE">
        <w:rPr>
          <w:i/>
          <w:color w:val="AEAAAA" w:themeColor="background2" w:themeShade="BF"/>
        </w:rPr>
        <w:t xml:space="preserve">(If you’re stumped, pick out something from the learning objectives or go back to the videos and go from there!) </w:t>
      </w:r>
    </w:p>
    <w:p w14:paraId="7842D961" w14:textId="78FE6326" w:rsidR="0063442E" w:rsidRDefault="0063442E" w:rsidP="0063442E">
      <w:pPr>
        <w:tabs>
          <w:tab w:val="left" w:pos="1320"/>
        </w:tabs>
      </w:pPr>
      <w:r>
        <w:tab/>
      </w:r>
    </w:p>
    <w:p w14:paraId="3EBE99CB" w14:textId="01C89DDB" w:rsidR="0063442E" w:rsidRDefault="0063442E" w:rsidP="0063442E"/>
    <w:p w14:paraId="085C9143" w14:textId="77777777" w:rsidR="003C06EE" w:rsidRDefault="003C06EE" w:rsidP="0063442E"/>
    <w:p w14:paraId="4FDD2519" w14:textId="0797BB6C" w:rsidR="0063442E" w:rsidRDefault="00867C79" w:rsidP="003C06EE">
      <w:pPr>
        <w:pStyle w:val="Heading2"/>
        <w:spacing w:after="0"/>
      </w:pPr>
      <w:r>
        <w:t>What we did</w:t>
      </w:r>
      <w:r w:rsidR="0063442E">
        <w:t xml:space="preserve"> as a team: </w:t>
      </w:r>
    </w:p>
    <w:p w14:paraId="5A4D6530" w14:textId="03D661ED" w:rsidR="0063442E" w:rsidRPr="003C06EE" w:rsidRDefault="004C3D48" w:rsidP="003C06EE">
      <w:pPr>
        <w:spacing w:after="0"/>
        <w:rPr>
          <w:i/>
          <w:color w:val="AEAAAA" w:themeColor="background2" w:themeShade="BF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967E1A" wp14:editId="4D708DD3">
                <wp:simplePos x="0" y="0"/>
                <wp:positionH relativeFrom="column">
                  <wp:posOffset>-53340</wp:posOffset>
                </wp:positionH>
                <wp:positionV relativeFrom="paragraph">
                  <wp:posOffset>-4630420</wp:posOffset>
                </wp:positionV>
                <wp:extent cx="5418455" cy="1404620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51AA5" w14:textId="77777777" w:rsidR="004C3D48" w:rsidRPr="002C0A12" w:rsidRDefault="004C3D48" w:rsidP="004C3D48">
                            <w:pPr>
                              <w:pStyle w:val="Heading2"/>
                            </w:pPr>
                            <w:r w:rsidRPr="002C0A12">
                              <w:rPr>
                                <w:sz w:val="24"/>
                              </w:rPr>
                              <w:t xml:space="preserve">Team Name: </w:t>
                            </w:r>
                            <w:r w:rsidRPr="00024CA5">
                              <w:rPr>
                                <w:b w:val="0"/>
                                <w:sz w:val="32"/>
                                <w:u w:val="single"/>
                              </w:rPr>
                              <w:t>____________________________________</w:t>
                            </w:r>
                            <w:r w:rsidRPr="002C0A12">
                              <w:rPr>
                                <w:b w:val="0"/>
                                <w:u w:val="single"/>
                              </w:rPr>
                              <w:t xml:space="preserve">   </w:t>
                            </w:r>
                            <w:r w:rsidRPr="002C0A12">
                              <w:rPr>
                                <w:u w:val="single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67E1A" id="Text Box 2" o:spid="_x0000_s1027" type="#_x0000_t202" style="position:absolute;margin-left:-4.2pt;margin-top:-364.6pt;width:426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" stroked="f">
                <v:textbox style="mso-fit-shape-to-text:t">
                  <w:txbxContent>
                    <w:p w14:paraId="70751AA5" w14:textId="77777777" w:rsidR="004C3D48" w:rsidRPr="002C0A12" w:rsidRDefault="004C3D48" w:rsidP="004C3D48">
                      <w:pPr>
                        <w:pStyle w:val="Heading2"/>
                      </w:pPr>
                      <w:r w:rsidRPr="002C0A12">
                        <w:rPr>
                          <w:sz w:val="24"/>
                        </w:rPr>
                        <w:t xml:space="preserve">Team Name: </w:t>
                      </w:r>
                      <w:r w:rsidRPr="00024CA5">
                        <w:rPr>
                          <w:b w:val="0"/>
                          <w:sz w:val="32"/>
                          <w:u w:val="single"/>
                        </w:rPr>
                        <w:t>____________________________________</w:t>
                      </w:r>
                      <w:r w:rsidRPr="002C0A12">
                        <w:rPr>
                          <w:b w:val="0"/>
                          <w:u w:val="single"/>
                        </w:rPr>
                        <w:t xml:space="preserve">   </w:t>
                      </w:r>
                      <w:r w:rsidRPr="002C0A12">
                        <w:rPr>
                          <w:u w:val="single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AEAAAA" w:themeColor="background2" w:themeShade="BF"/>
        </w:rPr>
        <w:t xml:space="preserve"> </w:t>
      </w:r>
      <w:r w:rsidR="003C06EE">
        <w:rPr>
          <w:i/>
          <w:color w:val="AEAAAA" w:themeColor="background2" w:themeShade="BF"/>
        </w:rPr>
        <w:t>(Share your team vision or your common values!</w:t>
      </w:r>
      <w:r w:rsidR="0063442E" w:rsidRPr="003C06EE">
        <w:rPr>
          <w:i/>
          <w:color w:val="AEAAAA" w:themeColor="background2" w:themeShade="BF"/>
        </w:rPr>
        <w:t>)</w:t>
      </w:r>
    </w:p>
    <w:p w14:paraId="40D2C8BA" w14:textId="716B550B" w:rsidR="0063442E" w:rsidRDefault="0063442E" w:rsidP="00867C79"/>
    <w:p w14:paraId="06BE5912" w14:textId="531CE82F" w:rsidR="0063442E" w:rsidRDefault="0063442E" w:rsidP="00867C79"/>
    <w:p w14:paraId="7EBAB556" w14:textId="5BCB8F2A" w:rsidR="0063442E" w:rsidRDefault="0063442E" w:rsidP="00867C79"/>
    <w:p w14:paraId="7F78610D" w14:textId="7AC62022" w:rsidR="00867C79" w:rsidRPr="00867C79" w:rsidRDefault="00867C79" w:rsidP="00867C79">
      <w:pPr>
        <w:pStyle w:val="Heading2"/>
      </w:pPr>
      <w:r>
        <w:t xml:space="preserve">What </w:t>
      </w:r>
      <w:r w:rsidR="004A6AF5">
        <w:t xml:space="preserve">our team wants everyone else on this (unit/clinic/floor) to </w:t>
      </w:r>
      <w:r>
        <w:t xml:space="preserve">know: </w:t>
      </w:r>
    </w:p>
    <w:p w14:paraId="7A5FF083" w14:textId="77777777" w:rsidR="008A1FAF" w:rsidRDefault="008A1FAF" w:rsidP="008A1FAF"/>
    <w:p w14:paraId="62C5A18B" w14:textId="1DCBA620" w:rsidR="008A1FAF" w:rsidRDefault="008A1FAF" w:rsidP="008A1FAF"/>
    <w:p w14:paraId="28B0D126" w14:textId="22546923" w:rsidR="004A6AF5" w:rsidRDefault="004A6AF5" w:rsidP="008A1FAF"/>
    <w:p w14:paraId="6EA80F20" w14:textId="24F5F6B5" w:rsidR="0056368E" w:rsidRPr="0056368E" w:rsidRDefault="0056368E" w:rsidP="003C06EE">
      <w:pPr>
        <w:pStyle w:val="Heading2"/>
        <w:spacing w:after="0"/>
      </w:pPr>
      <w:r w:rsidRPr="0056368E">
        <w:t>Ways we will communicate this update:</w:t>
      </w:r>
    </w:p>
    <w:p w14:paraId="1B521E63" w14:textId="77221D3D" w:rsidR="004A6AF5" w:rsidRPr="003C06EE" w:rsidRDefault="0056368E" w:rsidP="003C06EE">
      <w:pPr>
        <w:spacing w:after="0"/>
        <w:rPr>
          <w:i/>
          <w:color w:val="AEAAAA" w:themeColor="background2" w:themeShade="BF"/>
        </w:rPr>
      </w:pPr>
      <w:r w:rsidRPr="003C06EE">
        <w:rPr>
          <w:i/>
          <w:color w:val="AEAAAA" w:themeColor="background2" w:themeShade="BF"/>
        </w:rPr>
        <w:t>(Think of where information is already shared. Binder? Notice board? Email? Huddle? Nursing station?)</w:t>
      </w:r>
    </w:p>
    <w:sectPr w:rsidR="004A6AF5" w:rsidRPr="003C06EE" w:rsidSect="00867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05" w:right="720" w:bottom="1440" w:left="720" w:header="706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97E2" w14:textId="77777777" w:rsidR="006F2726" w:rsidRDefault="006F2726" w:rsidP="006C44F5">
      <w:r>
        <w:separator/>
      </w:r>
    </w:p>
  </w:endnote>
  <w:endnote w:type="continuationSeparator" w:id="0">
    <w:p w14:paraId="2921C255" w14:textId="77777777" w:rsidR="006F2726" w:rsidRDefault="006F2726" w:rsidP="006C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9010" w14:textId="77777777" w:rsidR="003F49A8" w:rsidRDefault="003F4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AAD4" w14:textId="19CAFB9C" w:rsidR="00157AC6" w:rsidRDefault="00157AC6" w:rsidP="00157AC6">
    <w:r>
      <w:rPr>
        <w:noProof/>
        <w:lang w:val="en-CA" w:eastAsia="en-CA"/>
      </w:rPr>
      <w:drawing>
        <wp:anchor distT="0" distB="0" distL="114300" distR="114300" simplePos="0" relativeHeight="251662336" behindDoc="1" locked="1" layoutInCell="1" allowOverlap="1" wp14:anchorId="7591F2E9" wp14:editId="32D3DA7A">
          <wp:simplePos x="0" y="0"/>
          <wp:positionH relativeFrom="column">
            <wp:posOffset>-2033270</wp:posOffset>
          </wp:positionH>
          <wp:positionV relativeFrom="page">
            <wp:posOffset>9296400</wp:posOffset>
          </wp:positionV>
          <wp:extent cx="9681845" cy="964565"/>
          <wp:effectExtent l="0" t="0" r="0" b="698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4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CD7AD" w14:textId="1B234326" w:rsidR="00B72234" w:rsidRDefault="00E934FB" w:rsidP="006C44F5">
    <w:r w:rsidRPr="00E934FB">
      <w:drawing>
        <wp:anchor distT="0" distB="0" distL="114300" distR="114300" simplePos="0" relativeHeight="251664384" behindDoc="0" locked="0" layoutInCell="1" allowOverlap="1" wp14:anchorId="6A39CF00" wp14:editId="318F9793">
          <wp:simplePos x="0" y="0"/>
          <wp:positionH relativeFrom="column">
            <wp:posOffset>4640580</wp:posOffset>
          </wp:positionH>
          <wp:positionV relativeFrom="paragraph">
            <wp:posOffset>310515</wp:posOffset>
          </wp:positionV>
          <wp:extent cx="636270" cy="636270"/>
          <wp:effectExtent l="0" t="0" r="0" b="0"/>
          <wp:wrapThrough wrapText="bothSides">
            <wp:wrapPolygon edited="0">
              <wp:start x="0" y="0"/>
              <wp:lineTo x="0" y="20695"/>
              <wp:lineTo x="20695" y="20695"/>
              <wp:lineTo x="20695" y="0"/>
              <wp:lineTo x="0" y="0"/>
            </wp:wrapPolygon>
          </wp:wrapThrough>
          <wp:docPr id="1729434651" name="Picture 1" descr="A qr code with a dinosau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34651" name="Picture 1" descr="A qr code with a dinosau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3627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AC6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8448B68" wp14:editId="6414A032">
              <wp:simplePos x="0" y="0"/>
              <wp:positionH relativeFrom="column">
                <wp:posOffset>-419100</wp:posOffset>
              </wp:positionH>
              <wp:positionV relativeFrom="paragraph">
                <wp:posOffset>424815</wp:posOffset>
              </wp:positionV>
              <wp:extent cx="5166360" cy="67056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3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CB5B9" w14:textId="01518708" w:rsidR="00157AC6" w:rsidRPr="00667753" w:rsidRDefault="00157AC6" w:rsidP="00157AC6">
                          <w:pPr>
                            <w:pStyle w:val="Heading2"/>
                            <w:rPr>
                              <w:i/>
                              <w:sz w:val="19"/>
                              <w:szCs w:val="19"/>
                            </w:rPr>
                          </w:pPr>
                          <w:r w:rsidRPr="00667753">
                            <w:rPr>
                              <w:i/>
                              <w:color w:val="auto"/>
                              <w:sz w:val="19"/>
                              <w:szCs w:val="19"/>
                            </w:rPr>
                            <w:t>Please share this update with your broader team</w:t>
                          </w:r>
                          <w:r w:rsidRPr="004C7209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  <w:r w:rsidRPr="00667753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68D44EF3" w14:textId="77777777" w:rsidR="00157AC6" w:rsidRPr="00667753" w:rsidRDefault="00157AC6" w:rsidP="00157AC6">
                          <w:pPr>
                            <w:spacing w:before="240" w:after="0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667753">
                            <w:rPr>
                              <w:b/>
                              <w:sz w:val="15"/>
                              <w:szCs w:val="15"/>
                            </w:rPr>
                            <w:t xml:space="preserve">For more information, check out the Good Call Action Series website: </w:t>
                          </w:r>
                          <w:hyperlink r:id="rId3" w:history="1">
                            <w:r w:rsidRPr="004C7209">
                              <w:rPr>
                                <w:rStyle w:val="Hyperlink"/>
                                <w:b/>
                                <w:color w:val="29ABE3"/>
                                <w:sz w:val="15"/>
                                <w:szCs w:val="15"/>
                              </w:rPr>
                              <w:t>medicalstaff.islandhealth.ca/good-call-action-series</w:t>
                            </w:r>
                          </w:hyperlink>
                          <w:r w:rsidRPr="004C7209">
                            <w:rPr>
                              <w:b/>
                              <w:color w:val="29ABE3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48B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3pt;margin-top:33.45pt;width:406.8pt;height:5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mzDgIAAP0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" stroked="f">
              <v:textbox>
                <w:txbxContent>
                  <w:p w14:paraId="3BFCB5B9" w14:textId="01518708" w:rsidR="00157AC6" w:rsidRPr="00667753" w:rsidRDefault="00157AC6" w:rsidP="00157AC6">
                    <w:pPr>
                      <w:pStyle w:val="Heading2"/>
                      <w:rPr>
                        <w:i/>
                        <w:sz w:val="19"/>
                        <w:szCs w:val="19"/>
                      </w:rPr>
                    </w:pPr>
                    <w:r w:rsidRPr="00667753">
                      <w:rPr>
                        <w:i/>
                        <w:color w:val="auto"/>
                        <w:sz w:val="19"/>
                        <w:szCs w:val="19"/>
                      </w:rPr>
                      <w:t>Please share this update with your broader team</w:t>
                    </w:r>
                    <w:r w:rsidRPr="004C7209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  <w:r w:rsidRPr="00667753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</w:p>
                  <w:p w14:paraId="68D44EF3" w14:textId="77777777" w:rsidR="00157AC6" w:rsidRPr="00667753" w:rsidRDefault="00157AC6" w:rsidP="00157AC6">
                    <w:pPr>
                      <w:spacing w:before="240" w:after="0"/>
                      <w:rPr>
                        <w:b/>
                        <w:sz w:val="15"/>
                        <w:szCs w:val="15"/>
                      </w:rPr>
                    </w:pPr>
                    <w:r w:rsidRPr="00667753">
                      <w:rPr>
                        <w:b/>
                        <w:sz w:val="15"/>
                        <w:szCs w:val="15"/>
                      </w:rPr>
                      <w:t xml:space="preserve">For more information, check out the Good Call Action Series website: </w:t>
                    </w:r>
                    <w:hyperlink r:id="rId4" w:history="1">
                      <w:r w:rsidRPr="004C7209">
                        <w:rPr>
                          <w:rStyle w:val="Hyperlink"/>
                          <w:b/>
                          <w:color w:val="29ABE3"/>
                          <w:sz w:val="15"/>
                          <w:szCs w:val="15"/>
                        </w:rPr>
                        <w:t>medicalstaff.islandhealth.ca/good-call-action-series</w:t>
                      </w:r>
                    </w:hyperlink>
                    <w:r w:rsidRPr="004C7209">
                      <w:rPr>
                        <w:b/>
                        <w:color w:val="29ABE3"/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93AB" w14:textId="77777777" w:rsidR="003F49A8" w:rsidRDefault="003F4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3967" w14:textId="77777777" w:rsidR="006F2726" w:rsidRDefault="006F2726" w:rsidP="006C44F5">
      <w:r>
        <w:separator/>
      </w:r>
    </w:p>
  </w:footnote>
  <w:footnote w:type="continuationSeparator" w:id="0">
    <w:p w14:paraId="14268149" w14:textId="77777777" w:rsidR="006F2726" w:rsidRDefault="006F2726" w:rsidP="006C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B9F3" w14:textId="77777777" w:rsidR="003F49A8" w:rsidRDefault="003F4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539F" w14:textId="07D4B43E" w:rsidR="00B72234" w:rsidRDefault="00B72234" w:rsidP="006C44F5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577F1" wp14:editId="06135BB6">
              <wp:simplePos x="0" y="0"/>
              <wp:positionH relativeFrom="column">
                <wp:posOffset>5080</wp:posOffset>
              </wp:positionH>
              <wp:positionV relativeFrom="paragraph">
                <wp:posOffset>35701</wp:posOffset>
              </wp:positionV>
              <wp:extent cx="5125156" cy="485422"/>
              <wp:effectExtent l="0" t="0" r="571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5156" cy="4854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ABE78" w14:textId="17A29438" w:rsidR="00B72234" w:rsidRDefault="00E02CB2" w:rsidP="006C44F5">
                          <w:pPr>
                            <w:pStyle w:val="DocumentTitle"/>
                          </w:pPr>
                          <w:r>
                            <w:t>Team Activi</w:t>
                          </w:r>
                          <w:r w:rsidR="0056368E">
                            <w:t>ty Update #1</w:t>
                          </w:r>
                          <w:r>
                            <w:t xml:space="preserve"> </w:t>
                          </w:r>
                        </w:p>
                        <w:p w14:paraId="509B5BDA" w14:textId="1C5C9C01" w:rsidR="00E02CB2" w:rsidRDefault="00E02CB2" w:rsidP="006C44F5">
                          <w:pPr>
                            <w:pStyle w:val="DocumentTitle"/>
                          </w:pPr>
                        </w:p>
                        <w:p w14:paraId="4F2A231A" w14:textId="77777777" w:rsidR="00E02CB2" w:rsidRPr="00B72234" w:rsidRDefault="00E02CB2" w:rsidP="006C44F5">
                          <w:pPr>
                            <w:pStyle w:val="Document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1577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.4pt;margin-top:2.8pt;width:403.55pt;height:3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" fillcolor="white [3201]" stroked="f" strokeweight=".5pt">
              <v:textbox inset="0,0,0,0">
                <w:txbxContent>
                  <w:p w14:paraId="24EABE78" w14:textId="17A29438" w:rsidR="00B72234" w:rsidRDefault="00E02CB2" w:rsidP="006C44F5">
                    <w:pPr>
                      <w:pStyle w:val="DocumentTitle"/>
                    </w:pPr>
                    <w:r>
                      <w:t>Team Activi</w:t>
                    </w:r>
                    <w:r w:rsidR="0056368E">
                      <w:t>ty Update #1</w:t>
                    </w:r>
                    <w:r>
                      <w:t xml:space="preserve"> </w:t>
                    </w:r>
                  </w:p>
                  <w:p w14:paraId="509B5BDA" w14:textId="1C5C9C01" w:rsidR="00E02CB2" w:rsidRDefault="00E02CB2" w:rsidP="006C44F5">
                    <w:pPr>
                      <w:pStyle w:val="DocumentTitle"/>
                    </w:pPr>
                  </w:p>
                  <w:p w14:paraId="4F2A231A" w14:textId="77777777" w:rsidR="00E02CB2" w:rsidRPr="00B72234" w:rsidRDefault="00E02CB2" w:rsidP="006C44F5">
                    <w:pPr>
                      <w:pStyle w:val="DocumentTitle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77E97498" wp14:editId="2D36BEB2">
          <wp:simplePos x="0" y="0"/>
          <wp:positionH relativeFrom="column">
            <wp:posOffset>-483870</wp:posOffset>
          </wp:positionH>
          <wp:positionV relativeFrom="page">
            <wp:posOffset>-3175</wp:posOffset>
          </wp:positionV>
          <wp:extent cx="7808595" cy="1837690"/>
          <wp:effectExtent l="0" t="0" r="1905" b="381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95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9466" w14:textId="77777777" w:rsidR="003F49A8" w:rsidRDefault="003F4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D10"/>
    <w:multiLevelType w:val="hybridMultilevel"/>
    <w:tmpl w:val="72605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D770F"/>
    <w:multiLevelType w:val="hybridMultilevel"/>
    <w:tmpl w:val="7F685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6321B"/>
    <w:multiLevelType w:val="hybridMultilevel"/>
    <w:tmpl w:val="25905CC0"/>
    <w:lvl w:ilvl="0" w:tplc="D47A0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03F9"/>
    <w:multiLevelType w:val="hybridMultilevel"/>
    <w:tmpl w:val="EE08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4296"/>
    <w:multiLevelType w:val="hybridMultilevel"/>
    <w:tmpl w:val="734CA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177064">
    <w:abstractNumId w:val="2"/>
  </w:num>
  <w:num w:numId="2" w16cid:durableId="772743523">
    <w:abstractNumId w:val="3"/>
  </w:num>
  <w:num w:numId="3" w16cid:durableId="1644698278">
    <w:abstractNumId w:val="1"/>
  </w:num>
  <w:num w:numId="4" w16cid:durableId="1416898122">
    <w:abstractNumId w:val="4"/>
  </w:num>
  <w:num w:numId="5" w16cid:durableId="629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51"/>
    <w:rsid w:val="00056DA8"/>
    <w:rsid w:val="000600C9"/>
    <w:rsid w:val="001557A1"/>
    <w:rsid w:val="00157AC6"/>
    <w:rsid w:val="00315E50"/>
    <w:rsid w:val="0036684F"/>
    <w:rsid w:val="003C06EE"/>
    <w:rsid w:val="003D03B3"/>
    <w:rsid w:val="003F49A8"/>
    <w:rsid w:val="004442CE"/>
    <w:rsid w:val="00453C92"/>
    <w:rsid w:val="00493702"/>
    <w:rsid w:val="004A4CC8"/>
    <w:rsid w:val="004A6AF5"/>
    <w:rsid w:val="004C3D48"/>
    <w:rsid w:val="0056368E"/>
    <w:rsid w:val="005D76D1"/>
    <w:rsid w:val="005F317E"/>
    <w:rsid w:val="0063442E"/>
    <w:rsid w:val="00640564"/>
    <w:rsid w:val="006A3B98"/>
    <w:rsid w:val="006C44F5"/>
    <w:rsid w:val="006F2726"/>
    <w:rsid w:val="00714351"/>
    <w:rsid w:val="00761405"/>
    <w:rsid w:val="008531E5"/>
    <w:rsid w:val="00867C79"/>
    <w:rsid w:val="008A1FAF"/>
    <w:rsid w:val="008D0B3F"/>
    <w:rsid w:val="009D1730"/>
    <w:rsid w:val="009F2E87"/>
    <w:rsid w:val="00A9534A"/>
    <w:rsid w:val="00B72234"/>
    <w:rsid w:val="00BE53BA"/>
    <w:rsid w:val="00C01AB4"/>
    <w:rsid w:val="00C62D88"/>
    <w:rsid w:val="00CE3DBA"/>
    <w:rsid w:val="00D03799"/>
    <w:rsid w:val="00D83891"/>
    <w:rsid w:val="00D87168"/>
    <w:rsid w:val="00DB7DFC"/>
    <w:rsid w:val="00E02CB2"/>
    <w:rsid w:val="00E90BF9"/>
    <w:rsid w:val="00E934FB"/>
    <w:rsid w:val="00ED2B68"/>
    <w:rsid w:val="00F20D29"/>
    <w:rsid w:val="00F7194A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AA51"/>
  <w14:defaultImageDpi w14:val="32767"/>
  <w15:chartTrackingRefBased/>
  <w15:docId w15:val="{D3401127-A48E-7941-A723-B75D33B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F5"/>
    <w:pPr>
      <w:autoSpaceDE w:val="0"/>
      <w:autoSpaceDN w:val="0"/>
      <w:adjustRightInd w:val="0"/>
      <w:spacing w:after="90" w:line="288" w:lineRule="auto"/>
      <w:textAlignment w:val="center"/>
    </w:pPr>
    <w:rPr>
      <w:rFonts w:ascii="Calibri" w:hAnsi="Calibri" w:cs="Calibri"/>
      <w:color w:val="000000"/>
      <w:sz w:val="21"/>
      <w:szCs w:val="21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C44F5"/>
    <w:pPr>
      <w:spacing w:after="180"/>
      <w:outlineLvl w:val="0"/>
    </w:pPr>
    <w:rPr>
      <w:b/>
      <w:bCs/>
      <w:color w:val="29ABE3"/>
      <w:sz w:val="36"/>
      <w:szCs w:val="36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C44F5"/>
    <w:pPr>
      <w:outlineLvl w:val="1"/>
    </w:pPr>
    <w:rPr>
      <w:b/>
      <w:bCs/>
      <w:color w:val="29ABE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6C44F5"/>
  </w:style>
  <w:style w:type="paragraph" w:customStyle="1" w:styleId="DocumentTitle">
    <w:name w:val="Document Title"/>
    <w:basedOn w:val="Normal"/>
    <w:qFormat/>
    <w:rsid w:val="006C44F5"/>
    <w:rPr>
      <w:b/>
      <w:bCs/>
      <w:color w:val="29ABE3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6C44F5"/>
    <w:rPr>
      <w:rFonts w:ascii="Calibri" w:hAnsi="Calibri" w:cs="Calibri"/>
      <w:b/>
      <w:bCs/>
      <w:color w:val="29ABE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44F5"/>
    <w:rPr>
      <w:rFonts w:ascii="Calibri" w:hAnsi="Calibri" w:cs="Calibri"/>
      <w:b/>
      <w:bCs/>
      <w:color w:val="29ABE3"/>
      <w:sz w:val="21"/>
      <w:szCs w:val="21"/>
    </w:rPr>
  </w:style>
  <w:style w:type="table" w:styleId="TableGrid">
    <w:name w:val="Table Grid"/>
    <w:basedOn w:val="TableNormal"/>
    <w:uiPriority w:val="39"/>
    <w:rsid w:val="008A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C7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636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57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edicalstaff.islandhealth.ca/good-call-action-serie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hyperlink" Target="https://medicalstaff.islandhealth.ca/good-call-action-seri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Julia</dc:creator>
  <cp:keywords/>
  <dc:description/>
  <cp:lastModifiedBy>Porter, Sarah (RJH) [ISLH]</cp:lastModifiedBy>
  <cp:revision>5</cp:revision>
  <dcterms:created xsi:type="dcterms:W3CDTF">2024-01-16T21:48:00Z</dcterms:created>
  <dcterms:modified xsi:type="dcterms:W3CDTF">2026-02-20T23:14:00Z</dcterms:modified>
</cp:coreProperties>
</file>